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pPr>
      <w:r w:rsidRPr="00000000" w:rsidR="00000000" w:rsidDel="00000000">
        <w:rPr>
          <w:b w:val="1"/>
          <w:rtl w:val="0"/>
        </w:rPr>
        <w:t xml:space="preserve">Congratulations, ____________________!  You have been selected as a presenter!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Your assigned section of </w:t>
      </w:r>
      <w:r w:rsidRPr="00000000" w:rsidR="00000000" w:rsidDel="00000000">
        <w:rPr>
          <w:i w:val="1"/>
          <w:rtl w:val="0"/>
        </w:rPr>
        <w:t xml:space="preserve">World War Z</w:t>
      </w:r>
      <w:r w:rsidRPr="00000000" w:rsidR="00000000" w:rsidDel="00000000">
        <w:rPr>
          <w:rtl w:val="0"/>
        </w:rPr>
        <w:t xml:space="preserve"> is: _____________________________</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 must </w:t>
      </w:r>
      <w:r w:rsidRPr="00000000" w:rsidR="00000000" w:rsidDel="00000000">
        <w:rPr>
          <w:rtl w:val="0"/>
        </w:rPr>
        <w:t xml:space="preserve">closely read this section and present it to the class.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Your presentation must include the following information:</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The name and job of the person telling the story</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 description of the events in the story (your version should take about 2-3 minutes to tell)</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Choose one vocabulary word from the assigned reading.  Look it up and provide the class with the definition.  (Be sure to say what page the word appears 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Be prepared to</w:t>
      </w:r>
      <w:r w:rsidRPr="00000000" w:rsidR="00000000" w:rsidDel="00000000">
        <w:rPr>
          <w:b w:val="1"/>
          <w:rtl w:val="0"/>
        </w:rPr>
        <w:t xml:space="preserve"> </w:t>
      </w:r>
      <w:r w:rsidRPr="00000000" w:rsidR="00000000" w:rsidDel="00000000">
        <w:rPr>
          <w:b w:val="1"/>
          <w:i w:val="1"/>
          <w:rtl w:val="0"/>
        </w:rPr>
        <w:t xml:space="preserve">answer questions</w:t>
      </w:r>
      <w:r w:rsidRPr="00000000" w:rsidR="00000000" w:rsidDel="00000000">
        <w:rPr>
          <w:rtl w:val="0"/>
        </w:rPr>
        <w:t xml:space="preserve"> from your teachers and classmates.  You will be allowed to use your book to help you answer these questions.  However, you will have a time limit of </w:t>
      </w:r>
      <w:r w:rsidRPr="00000000" w:rsidR="00000000" w:rsidDel="00000000">
        <w:rPr>
          <w:b w:val="1"/>
          <w:rtl w:val="0"/>
        </w:rPr>
        <w:t xml:space="preserve">1 minute</w:t>
      </w:r>
      <w:r w:rsidRPr="00000000" w:rsidR="00000000" w:rsidDel="00000000">
        <w:rPr>
          <w:rtl w:val="0"/>
        </w:rPr>
        <w:t xml:space="preserve"> to find the answers!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Use the back of this paper to make </w:t>
      </w:r>
      <w:r w:rsidRPr="00000000" w:rsidR="00000000" w:rsidDel="00000000">
        <w:rPr>
          <w:b w:val="1"/>
          <w:i w:val="1"/>
          <w:rtl w:val="0"/>
        </w:rPr>
        <w:t xml:space="preserve">notes </w:t>
      </w:r>
      <w:r w:rsidRPr="00000000" w:rsidR="00000000" w:rsidDel="00000000">
        <w:rPr>
          <w:rtl w:val="0"/>
        </w:rPr>
        <w:t xml:space="preserve">you will use during your presentation.  You will turn this paper in to your teacher after you finish.  (If you need more space for your notes, you can attach another piece of 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GRADING: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Presentation -- Alternative Assessment  (25 points total)</w:t>
      </w:r>
    </w:p>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370"/>
        <w:gridCol w:w="2085"/>
        <w:gridCol w:w="1905"/>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Points Possible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Points Earned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Name &amp; Job of storyteller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Description of events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10</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Vocabulary word with definition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b w:val="1"/>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Ability to answer classmates’/teachers’ questions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right"/>
            </w:pPr>
            <w:r w:rsidRPr="00000000" w:rsidR="00000000" w:rsidDel="00000000">
              <w:rPr>
                <w:rtl w:val="0"/>
              </w:rPr>
              <w:t xml:space="preserve">TOTAL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25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Comments: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WWZ Presenter Rubric.docx</dc:title>
</cp:coreProperties>
</file>